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99" w:rsidRDefault="002C0699" w:rsidP="002C0699">
      <w:pPr>
        <w:spacing w:line="480" w:lineRule="auto"/>
        <w:rPr>
          <w:color w:val="000000" w:themeColor="text1"/>
          <w:sz w:val="22"/>
          <w:szCs w:val="22"/>
        </w:rPr>
      </w:pPr>
      <w:r>
        <w:rPr>
          <w:color w:val="000000" w:themeColor="text1"/>
          <w:sz w:val="22"/>
          <w:szCs w:val="22"/>
        </w:rPr>
        <w:t xml:space="preserve">AWWOP Children’s 1 </w:t>
      </w:r>
    </w:p>
    <w:p w:rsidR="00850D65" w:rsidRPr="002C0699" w:rsidRDefault="00850D65" w:rsidP="002C0699">
      <w:pPr>
        <w:spacing w:line="480" w:lineRule="auto"/>
        <w:rPr>
          <w:color w:val="000000" w:themeColor="text1"/>
          <w:sz w:val="22"/>
          <w:szCs w:val="22"/>
        </w:rPr>
      </w:pPr>
      <w:bookmarkStart w:id="0" w:name="_GoBack"/>
      <w:bookmarkEnd w:id="0"/>
      <w:r w:rsidRPr="002C0699">
        <w:rPr>
          <w:color w:val="000000" w:themeColor="text1"/>
          <w:sz w:val="22"/>
          <w:szCs w:val="22"/>
        </w:rPr>
        <w:t>First Sabbath</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The Truth About God</w:t>
      </w:r>
    </w:p>
    <w:p w:rsidR="00850D65" w:rsidRPr="002C0699" w:rsidRDefault="00850D65" w:rsidP="002C0699">
      <w:pPr>
        <w:spacing w:line="480" w:lineRule="auto"/>
        <w:rPr>
          <w:color w:val="000000" w:themeColor="text1"/>
          <w:sz w:val="22"/>
          <w:szCs w:val="22"/>
        </w:rPr>
      </w:pPr>
    </w:p>
    <w:p w:rsidR="00850D65" w:rsidRPr="002C0699" w:rsidRDefault="00850D65" w:rsidP="002C0699">
      <w:pPr>
        <w:spacing w:line="480" w:lineRule="auto"/>
        <w:rPr>
          <w:color w:val="000000" w:themeColor="text1"/>
          <w:sz w:val="22"/>
          <w:szCs w:val="22"/>
        </w:rPr>
      </w:pPr>
      <w:r w:rsidRPr="002C0699">
        <w:rPr>
          <w:color w:val="000000" w:themeColor="text1"/>
          <w:sz w:val="22"/>
          <w:szCs w:val="22"/>
        </w:rPr>
        <w:t>“It’s time for family worship,” Dad called out. “Bring your Bibles.”</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Luc, Tess, and Jake grabbed their Bibles, and after prayer Dad asked, “Did you know there was a time that people didn’t have Bibles in their homes?”</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“Didn’t they have money to buy them?” asked Jake.</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“Bibles and others books were very expensive because they were copied by hand,” Mom explained. “Also, Bibles were written in Latin, and most people couldn’t read them.”</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“So how did they learn about Jesus?” Tess asked.</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“The pastor told them stories from the Bible at church,” said Dad. “The problem, though, was that some people said God was harsh and wanted to hurt people. Luc, would you please read Psalm 11:7 for us?”</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Luc read</w:t>
      </w:r>
      <w:r w:rsidRPr="002C0699">
        <w:rPr>
          <w:rFonts w:ascii="Minion-Italic" w:hAnsi="Minion-Italic" w:cs="Minion-Italic"/>
          <w:i/>
          <w:iCs/>
          <w:color w:val="000000" w:themeColor="text1"/>
          <w:sz w:val="22"/>
          <w:szCs w:val="22"/>
        </w:rPr>
        <w:t>, “The Lord does what is right, and he loves justice</w:t>
      </w:r>
      <w:r w:rsidRPr="002C0699">
        <w:rPr>
          <w:color w:val="000000" w:themeColor="text1"/>
          <w:sz w:val="22"/>
          <w:szCs w:val="22"/>
        </w:rPr>
        <w:t xml:space="preserve"> [ICB].”</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 xml:space="preserve">“This verse tells us God is always right. He never says, thinks, or does anything that is wrong,” said Dad. </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“In the Garden of Eden Satan told a lie to Eve, and she believed him,” said Jake. “She didn’t trust what God had said.”</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“God wanted to be with all His friends on earth,” said Dad. “But as earth became more populated, some people began telling Satan’s story about God being harsh and unloving.”</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 xml:space="preserve">“Martin Luther, a boy who lived in Germany, heard these stories about a harsh God and was sure that God was angry with him. So he tried to live a perfect life,” said Mom. “He learned to read Latin and studied to be a lawyer. One day during a terrible storm Martin vowed that he would work for Him. He became a pastor and studied his Bible even more. This didn’t make </w:t>
      </w:r>
      <w:r w:rsidRPr="002C0699">
        <w:rPr>
          <w:color w:val="000000" w:themeColor="text1"/>
          <w:sz w:val="22"/>
          <w:szCs w:val="22"/>
        </w:rPr>
        <w:lastRenderedPageBreak/>
        <w:t>Martin any happier, though. He still believed he had to live a perfect life. The harder Martin tried, the more miserable he became.”</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“If Martin loved Jesus, why was he so unhappy?” asked Tess.</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“We’ll talk more about that tomorrow during our worship time,” said Dad.</w:t>
      </w:r>
    </w:p>
    <w:p w:rsidR="00850D65" w:rsidRPr="002C0699" w:rsidRDefault="00850D65" w:rsidP="002C0699">
      <w:pPr>
        <w:spacing w:line="480" w:lineRule="auto"/>
        <w:rPr>
          <w:color w:val="000000" w:themeColor="text1"/>
          <w:sz w:val="22"/>
          <w:szCs w:val="22"/>
        </w:rPr>
      </w:pPr>
    </w:p>
    <w:p w:rsidR="00850D65" w:rsidRPr="002C0699" w:rsidRDefault="00850D65" w:rsidP="002C0699">
      <w:pPr>
        <w:spacing w:line="480" w:lineRule="auto"/>
        <w:rPr>
          <w:color w:val="000000" w:themeColor="text1"/>
          <w:sz w:val="22"/>
          <w:szCs w:val="22"/>
        </w:rPr>
      </w:pPr>
      <w:r w:rsidRPr="002C0699">
        <w:rPr>
          <w:color w:val="000000" w:themeColor="text1"/>
          <w:sz w:val="22"/>
          <w:szCs w:val="22"/>
        </w:rPr>
        <w:t xml:space="preserve">Bible Verse: </w:t>
      </w:r>
    </w:p>
    <w:p w:rsidR="00850D65" w:rsidRPr="002C0699" w:rsidRDefault="00850D65" w:rsidP="002C0699">
      <w:pPr>
        <w:spacing w:line="480" w:lineRule="auto"/>
        <w:rPr>
          <w:color w:val="000000" w:themeColor="text1"/>
          <w:sz w:val="22"/>
          <w:szCs w:val="22"/>
        </w:rPr>
      </w:pPr>
      <w:r w:rsidRPr="002C0699">
        <w:rPr>
          <w:color w:val="000000" w:themeColor="text1"/>
          <w:sz w:val="22"/>
          <w:szCs w:val="22"/>
          <w:vertAlign w:val="superscript"/>
        </w:rPr>
        <w:t>“</w:t>
      </w:r>
      <w:r w:rsidRPr="002C0699">
        <w:rPr>
          <w:color w:val="000000" w:themeColor="text1"/>
          <w:sz w:val="22"/>
          <w:szCs w:val="22"/>
        </w:rPr>
        <w:t>All Scripture is inspired by God and is useful for teaching and for showing people what is wrong in their lives. It is useful for correcting faults and teaching how to live right” (2 Timothy 3:16, ICB).</w:t>
      </w:r>
    </w:p>
    <w:p w:rsidR="00850D65" w:rsidRPr="002C0699" w:rsidRDefault="00850D65" w:rsidP="002C0699">
      <w:pPr>
        <w:spacing w:line="480" w:lineRule="auto"/>
        <w:rPr>
          <w:color w:val="000000" w:themeColor="text1"/>
          <w:sz w:val="22"/>
          <w:szCs w:val="22"/>
        </w:rPr>
      </w:pPr>
    </w:p>
    <w:p w:rsidR="00850D65" w:rsidRPr="002C0699" w:rsidRDefault="00850D65" w:rsidP="002C0699">
      <w:pPr>
        <w:spacing w:line="480" w:lineRule="auto"/>
        <w:rPr>
          <w:color w:val="000000" w:themeColor="text1"/>
          <w:sz w:val="22"/>
          <w:szCs w:val="22"/>
        </w:rPr>
      </w:pPr>
      <w:r w:rsidRPr="002C0699">
        <w:rPr>
          <w:color w:val="000000" w:themeColor="text1"/>
          <w:sz w:val="22"/>
          <w:szCs w:val="22"/>
        </w:rPr>
        <w:t>Activity</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When you think of God, what pictures do you see in your mind? Draw a picture of God to share with your family.</w:t>
      </w:r>
    </w:p>
    <w:p w:rsidR="00850D65" w:rsidRPr="002C0699" w:rsidRDefault="00850D65" w:rsidP="002C0699">
      <w:pPr>
        <w:spacing w:line="480" w:lineRule="auto"/>
        <w:rPr>
          <w:rFonts w:ascii="Minion-Bold" w:hAnsi="Minion-Bold" w:cs="Minion-Bold"/>
          <w:color w:val="000000" w:themeColor="text1"/>
          <w:sz w:val="22"/>
          <w:szCs w:val="22"/>
        </w:rPr>
      </w:pPr>
    </w:p>
    <w:p w:rsidR="00850D65" w:rsidRPr="002C0699" w:rsidRDefault="00850D65" w:rsidP="002C0699">
      <w:pPr>
        <w:spacing w:line="480" w:lineRule="auto"/>
        <w:rPr>
          <w:color w:val="000000" w:themeColor="text1"/>
          <w:sz w:val="22"/>
          <w:szCs w:val="22"/>
        </w:rPr>
      </w:pPr>
      <w:r w:rsidRPr="002C0699">
        <w:rPr>
          <w:color w:val="000000" w:themeColor="text1"/>
          <w:sz w:val="22"/>
          <w:szCs w:val="22"/>
        </w:rPr>
        <w:t>Thought Question</w:t>
      </w:r>
    </w:p>
    <w:p w:rsidR="00850D65" w:rsidRPr="002C0699" w:rsidRDefault="00850D65" w:rsidP="002C0699">
      <w:pPr>
        <w:spacing w:line="480" w:lineRule="auto"/>
        <w:rPr>
          <w:color w:val="000000" w:themeColor="text1"/>
          <w:sz w:val="22"/>
          <w:szCs w:val="22"/>
        </w:rPr>
      </w:pPr>
      <w:r w:rsidRPr="002C0699">
        <w:rPr>
          <w:color w:val="000000" w:themeColor="text1"/>
          <w:sz w:val="22"/>
          <w:szCs w:val="22"/>
        </w:rPr>
        <w:t>If you didn’t have a Bible, how could you remember the things God wants you to know about Him?</w:t>
      </w:r>
    </w:p>
    <w:p w:rsidR="00850D65" w:rsidRPr="002C0699" w:rsidRDefault="00850D65" w:rsidP="002C0699">
      <w:pPr>
        <w:spacing w:line="480" w:lineRule="auto"/>
        <w:rPr>
          <w:color w:val="000000" w:themeColor="text1"/>
          <w:sz w:val="22"/>
          <w:szCs w:val="22"/>
        </w:rPr>
      </w:pPr>
    </w:p>
    <w:p w:rsidR="00D013C3" w:rsidRPr="002C0699" w:rsidRDefault="00850D65" w:rsidP="002C0699">
      <w:pPr>
        <w:spacing w:line="480" w:lineRule="auto"/>
        <w:rPr>
          <w:color w:val="000000" w:themeColor="text1"/>
          <w:sz w:val="22"/>
          <w:szCs w:val="22"/>
        </w:rPr>
      </w:pPr>
      <w:r w:rsidRPr="002C0699">
        <w:rPr>
          <w:color w:val="000000" w:themeColor="text1"/>
          <w:sz w:val="22"/>
          <w:szCs w:val="22"/>
        </w:rPr>
        <w:t xml:space="preserve">Scriptures credited to ICB are quoted from the </w:t>
      </w:r>
      <w:r w:rsidRPr="002C0699">
        <w:rPr>
          <w:rFonts w:ascii="Minion-Italic" w:hAnsi="Minion-Italic" w:cs="Minion-Italic"/>
          <w:i/>
          <w:iCs/>
          <w:color w:val="000000" w:themeColor="text1"/>
          <w:sz w:val="22"/>
          <w:szCs w:val="22"/>
        </w:rPr>
        <w:t>International Children’s Bible</w:t>
      </w:r>
      <w:r w:rsidRPr="002C0699">
        <w:rPr>
          <w:color w:val="000000" w:themeColor="text1"/>
          <w:sz w:val="22"/>
          <w:szCs w:val="22"/>
        </w:rPr>
        <w:t>, copyright © 1986, 1988, 2008, 2015 by Tommy Nelson. Used by permission. Children’s readings were written by Gary Wagner and his wife, Deena Bartel-Wagner. Gary serves as a pastor in the New York Conference. Deena uses her gifts of communication as editor for Adventist Chaplaincy Ministries at the General Conference. They eagerly anticipate the soon return of their Savior, Jesus Christ.</w:t>
      </w:r>
    </w:p>
    <w:sectPr w:rsidR="00D013C3" w:rsidRPr="002C0699"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65"/>
    <w:rsid w:val="00153AEB"/>
    <w:rsid w:val="002C0699"/>
    <w:rsid w:val="00850D65"/>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850D65"/>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850D65"/>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850D65"/>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850D65"/>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 w:type="paragraph" w:customStyle="1" w:styleId="Footnote">
    <w:name w:val="Footnote"/>
    <w:basedOn w:val="Normal"/>
    <w:uiPriority w:val="99"/>
    <w:rsid w:val="00850D65"/>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850D65"/>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850D65"/>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850D65"/>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850D65"/>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 w:type="paragraph" w:customStyle="1" w:styleId="Footnote">
    <w:name w:val="Footnote"/>
    <w:basedOn w:val="Normal"/>
    <w:uiPriority w:val="99"/>
    <w:rsid w:val="00850D65"/>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Macintosh Word</Application>
  <DocSecurity>0</DocSecurity>
  <Lines>19</Lines>
  <Paragraphs>5</Paragraphs>
  <ScaleCrop>false</ScaleCrop>
  <Company>GC of SDA - Adventist Review</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2017-02-15T17:09:00Z</dcterms:created>
  <dcterms:modified xsi:type="dcterms:W3CDTF">2017-02-15T18:51:00Z</dcterms:modified>
</cp:coreProperties>
</file>