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82" w:rsidRPr="00762282" w:rsidRDefault="00762282" w:rsidP="00762282">
      <w:pPr>
        <w:widowControl w:val="0"/>
        <w:autoSpaceDE w:val="0"/>
        <w:autoSpaceDN w:val="0"/>
        <w:adjustRightInd w:val="0"/>
        <w:spacing w:before="120" w:line="360" w:lineRule="auto"/>
        <w:textAlignment w:val="center"/>
        <w:rPr>
          <w:rFonts w:ascii="Calibri" w:hAnsi="Calibri" w:cs="Calibri"/>
          <w:color w:val="000000"/>
        </w:rPr>
      </w:pPr>
      <w:r w:rsidRPr="00762282">
        <w:rPr>
          <w:rFonts w:ascii="Calibri" w:hAnsi="Calibri" w:cs="Calibri"/>
          <w:color w:val="000000"/>
        </w:rPr>
        <w:t>AWWOP</w:t>
      </w:r>
      <w:r>
        <w:rPr>
          <w:rFonts w:ascii="Calibri" w:hAnsi="Calibri" w:cs="Calibri"/>
          <w:color w:val="000000"/>
        </w:rPr>
        <w:t xml:space="preserve"> </w:t>
      </w:r>
      <w:r w:rsidRPr="00762282">
        <w:rPr>
          <w:rFonts w:ascii="Calibri" w:hAnsi="Calibri" w:cs="Calibri"/>
          <w:color w:val="000000"/>
        </w:rPr>
        <w:t>Author</w:t>
      </w:r>
      <w:r>
        <w:rPr>
          <w:rFonts w:ascii="Calibri" w:hAnsi="Calibri" w:cs="Calibri"/>
          <w:color w:val="000000"/>
        </w:rPr>
        <w:t xml:space="preserve"> Bio </w:t>
      </w:r>
      <w:bookmarkStart w:id="0" w:name="_GoBack"/>
      <w:bookmarkEnd w:id="0"/>
      <w:r w:rsidRPr="00762282">
        <w:rPr>
          <w:rFonts w:ascii="Calibri" w:hAnsi="Calibri" w:cs="Calibri"/>
          <w:color w:val="000000"/>
        </w:rPr>
        <w:t>17</w:t>
      </w:r>
    </w:p>
    <w:p w:rsidR="00762282" w:rsidRPr="00762282" w:rsidRDefault="00762282" w:rsidP="00762282">
      <w:pPr>
        <w:widowControl w:val="0"/>
        <w:autoSpaceDE w:val="0"/>
        <w:autoSpaceDN w:val="0"/>
        <w:adjustRightInd w:val="0"/>
        <w:spacing w:before="120" w:line="360" w:lineRule="auto"/>
        <w:textAlignment w:val="center"/>
        <w:rPr>
          <w:rFonts w:ascii="Calibri" w:hAnsi="Calibri" w:cs="Calibri"/>
          <w:color w:val="000000"/>
        </w:rPr>
      </w:pPr>
      <w:r w:rsidRPr="00762282">
        <w:rPr>
          <w:rFonts w:ascii="Calibri" w:hAnsi="Calibri" w:cs="Calibri"/>
          <w:color w:val="000000"/>
        </w:rPr>
        <w:t>AW WOP</w:t>
      </w:r>
    </w:p>
    <w:p w:rsidR="00762282" w:rsidRPr="00762282" w:rsidRDefault="00762282" w:rsidP="00762282">
      <w:pPr>
        <w:widowControl w:val="0"/>
        <w:autoSpaceDE w:val="0"/>
        <w:autoSpaceDN w:val="0"/>
        <w:adjustRightInd w:val="0"/>
        <w:spacing w:before="120" w:line="360" w:lineRule="auto"/>
        <w:textAlignment w:val="center"/>
        <w:rPr>
          <w:rFonts w:ascii="Calibri" w:hAnsi="Calibri" w:cs="Calibri"/>
          <w:color w:val="000000"/>
        </w:rPr>
      </w:pPr>
      <w:r w:rsidRPr="00762282">
        <w:rPr>
          <w:rFonts w:ascii="Calibri" w:hAnsi="Calibri" w:cs="Calibri"/>
          <w:color w:val="000000"/>
        </w:rPr>
        <w:t>FLAG: WOP/Meet the Author</w:t>
      </w:r>
    </w:p>
    <w:p w:rsidR="00762282" w:rsidRPr="00762282" w:rsidRDefault="00762282" w:rsidP="00762282">
      <w:pPr>
        <w:widowControl w:val="0"/>
        <w:autoSpaceDE w:val="0"/>
        <w:autoSpaceDN w:val="0"/>
        <w:adjustRightInd w:val="0"/>
        <w:spacing w:before="120" w:line="360" w:lineRule="auto"/>
        <w:textAlignment w:val="center"/>
        <w:rPr>
          <w:rFonts w:ascii="Calibri" w:hAnsi="Calibri" w:cs="Calibri"/>
          <w:color w:val="000000"/>
        </w:rPr>
      </w:pPr>
      <w:r w:rsidRPr="00762282">
        <w:rPr>
          <w:rFonts w:ascii="Calibri" w:hAnsi="Calibri" w:cs="Calibri"/>
          <w:color w:val="000000"/>
        </w:rPr>
        <w:t xml:space="preserve">HEAD: Meet the Author </w:t>
      </w:r>
    </w:p>
    <w:p w:rsidR="00762282" w:rsidRPr="00762282" w:rsidRDefault="00762282" w:rsidP="00762282">
      <w:pPr>
        <w:widowControl w:val="0"/>
        <w:autoSpaceDE w:val="0"/>
        <w:autoSpaceDN w:val="0"/>
        <w:adjustRightInd w:val="0"/>
        <w:spacing w:before="120" w:line="360" w:lineRule="auto"/>
        <w:textAlignment w:val="center"/>
        <w:rPr>
          <w:rFonts w:ascii="Calibri" w:hAnsi="Calibri" w:cs="Calibri"/>
          <w:color w:val="000000"/>
        </w:rPr>
      </w:pPr>
      <w:r w:rsidRPr="00762282">
        <w:rPr>
          <w:rFonts w:ascii="Calibri" w:hAnsi="Calibri" w:cs="Calibri"/>
          <w:color w:val="000000"/>
        </w:rPr>
        <w:t xml:space="preserve">Word count: 155 </w:t>
      </w:r>
    </w:p>
    <w:p w:rsidR="00762282" w:rsidRPr="00762282" w:rsidRDefault="00762282" w:rsidP="00762282">
      <w:pPr>
        <w:widowControl w:val="0"/>
        <w:shd w:val="clear" w:color="auto" w:fill="FFFFFF"/>
        <w:autoSpaceDE w:val="0"/>
        <w:autoSpaceDN w:val="0"/>
        <w:adjustRightInd w:val="0"/>
        <w:spacing w:before="120" w:after="100" w:line="360" w:lineRule="auto"/>
        <w:ind w:firstLine="720"/>
        <w:textAlignment w:val="center"/>
        <w:rPr>
          <w:rFonts w:ascii="Calibri" w:hAnsi="Calibri" w:cs="Calibri"/>
          <w:color w:val="333333"/>
        </w:rPr>
      </w:pPr>
    </w:p>
    <w:p w:rsidR="00762282" w:rsidRPr="00762282" w:rsidRDefault="00762282" w:rsidP="00762282">
      <w:pPr>
        <w:widowControl w:val="0"/>
        <w:autoSpaceDE w:val="0"/>
        <w:autoSpaceDN w:val="0"/>
        <w:adjustRightInd w:val="0"/>
        <w:spacing w:before="120" w:line="360" w:lineRule="auto"/>
        <w:ind w:firstLine="720"/>
        <w:textAlignment w:val="center"/>
        <w:rPr>
          <w:rFonts w:ascii="Calibri" w:hAnsi="Calibri" w:cs="Calibri"/>
          <w:color w:val="333333"/>
        </w:rPr>
      </w:pPr>
      <w:r w:rsidRPr="00762282">
        <w:rPr>
          <w:rFonts w:ascii="Calibri" w:hAnsi="Calibri" w:cs="Calibri"/>
          <w:color w:val="333333"/>
        </w:rPr>
        <w:t>Hans (Johann) Heinz, Th.D., born in Vienna, Austria, began his theological studies at </w:t>
      </w:r>
      <w:proofErr w:type="spellStart"/>
      <w:r w:rsidRPr="00762282">
        <w:rPr>
          <w:rFonts w:ascii="Calibri" w:hAnsi="Calibri" w:cs="Calibri"/>
          <w:color w:val="333333"/>
        </w:rPr>
        <w:t>Séminaire</w:t>
      </w:r>
      <w:proofErr w:type="spellEnd"/>
      <w:r w:rsidRPr="00762282">
        <w:rPr>
          <w:rFonts w:ascii="Calibri" w:hAnsi="Calibri" w:cs="Calibri"/>
          <w:color w:val="333333"/>
        </w:rPr>
        <w:t xml:space="preserve"> </w:t>
      </w:r>
      <w:proofErr w:type="spellStart"/>
      <w:r w:rsidRPr="00762282">
        <w:rPr>
          <w:rFonts w:ascii="Calibri" w:hAnsi="Calibri" w:cs="Calibri"/>
          <w:color w:val="333333"/>
        </w:rPr>
        <w:t>Adventiste</w:t>
      </w:r>
      <w:proofErr w:type="spellEnd"/>
      <w:r w:rsidRPr="00762282">
        <w:rPr>
          <w:rFonts w:ascii="Calibri" w:hAnsi="Calibri" w:cs="Calibri"/>
          <w:color w:val="333333"/>
        </w:rPr>
        <w:t xml:space="preserve"> du </w:t>
      </w:r>
      <w:proofErr w:type="spellStart"/>
      <w:r w:rsidRPr="00762282">
        <w:rPr>
          <w:rFonts w:ascii="Calibri" w:hAnsi="Calibri" w:cs="Calibri"/>
          <w:color w:val="333333"/>
        </w:rPr>
        <w:t>Salève</w:t>
      </w:r>
      <w:proofErr w:type="spellEnd"/>
      <w:r w:rsidRPr="00762282">
        <w:rPr>
          <w:rFonts w:ascii="Calibri-Italic" w:hAnsi="Calibri-Italic" w:cs="Calibri-Italic"/>
          <w:i/>
          <w:iCs/>
          <w:color w:val="333333"/>
        </w:rPr>
        <w:t> </w:t>
      </w:r>
      <w:r w:rsidRPr="00762282">
        <w:rPr>
          <w:rFonts w:ascii="Calibri" w:hAnsi="Calibri" w:cs="Calibri"/>
          <w:color w:val="333333"/>
        </w:rPr>
        <w:t xml:space="preserve">in </w:t>
      </w:r>
      <w:proofErr w:type="spellStart"/>
      <w:r w:rsidRPr="00762282">
        <w:rPr>
          <w:rFonts w:ascii="Calibri" w:hAnsi="Calibri" w:cs="Calibri"/>
          <w:color w:val="333333"/>
        </w:rPr>
        <w:t>Collonges</w:t>
      </w:r>
      <w:proofErr w:type="spellEnd"/>
      <w:r w:rsidRPr="00762282">
        <w:rPr>
          <w:rFonts w:ascii="Calibri" w:hAnsi="Calibri" w:cs="Calibri"/>
          <w:color w:val="333333"/>
        </w:rPr>
        <w:t xml:space="preserve">, France. Following his graduation he began his pastoral ministry in Vienna in 1953. Four years later he was called to Seminar </w:t>
      </w:r>
      <w:proofErr w:type="spellStart"/>
      <w:r w:rsidRPr="00762282">
        <w:rPr>
          <w:rFonts w:ascii="Calibri" w:hAnsi="Calibri" w:cs="Calibri"/>
          <w:color w:val="333333"/>
        </w:rPr>
        <w:t>Schloss</w:t>
      </w:r>
      <w:proofErr w:type="spellEnd"/>
      <w:r w:rsidRPr="00762282">
        <w:rPr>
          <w:rFonts w:ascii="Calibri" w:hAnsi="Calibri" w:cs="Calibri"/>
          <w:color w:val="333333"/>
        </w:rPr>
        <w:t xml:space="preserve"> </w:t>
      </w:r>
      <w:proofErr w:type="spellStart"/>
      <w:r w:rsidRPr="00762282">
        <w:rPr>
          <w:rFonts w:ascii="Calibri" w:hAnsi="Calibri" w:cs="Calibri"/>
          <w:color w:val="333333"/>
        </w:rPr>
        <w:t>Bogenhofen</w:t>
      </w:r>
      <w:proofErr w:type="spellEnd"/>
      <w:r w:rsidRPr="00762282">
        <w:rPr>
          <w:rFonts w:ascii="Calibri" w:hAnsi="Calibri" w:cs="Calibri"/>
          <w:color w:val="333333"/>
        </w:rPr>
        <w:t xml:space="preserve">, where he spent 21 years teaching. For seven years he also worked as director of the school. Following doctoral studies at Andrews University, he served as dean of Seminar </w:t>
      </w:r>
      <w:proofErr w:type="spellStart"/>
      <w:r w:rsidRPr="00762282">
        <w:rPr>
          <w:rFonts w:ascii="Calibri" w:hAnsi="Calibri" w:cs="Calibri"/>
          <w:color w:val="333333"/>
        </w:rPr>
        <w:t>Marienhöhe</w:t>
      </w:r>
      <w:proofErr w:type="spellEnd"/>
      <w:r w:rsidRPr="00762282">
        <w:rPr>
          <w:rFonts w:ascii="Calibri" w:hAnsi="Calibri" w:cs="Calibri"/>
          <w:color w:val="333333"/>
        </w:rPr>
        <w:t xml:space="preserve"> in Darmstadt, Germany, from 1982 to 1995. He has published several books and has written many articles on theology and church history. His doctoral dissertation, </w:t>
      </w:r>
      <w:r w:rsidRPr="00762282">
        <w:rPr>
          <w:rFonts w:ascii="Calibri-Italic" w:hAnsi="Calibri-Italic" w:cs="Calibri-Italic"/>
          <w:i/>
          <w:iCs/>
          <w:color w:val="333333"/>
        </w:rPr>
        <w:t>Justification and Merit,</w:t>
      </w:r>
      <w:r w:rsidRPr="00762282">
        <w:rPr>
          <w:rFonts w:ascii="Calibri" w:hAnsi="Calibri" w:cs="Calibri"/>
          <w:color w:val="333333"/>
          <w:rtl/>
          <w:lang w:bidi="ar-YE"/>
        </w:rPr>
        <w:t> dealt with the conflict between the Roman Catholic doctrine of merit and the biblical doctrine of righteousness by faith.</w:t>
      </w:r>
      <w:r w:rsidRPr="00762282">
        <w:rPr>
          <w:rFonts w:ascii="Calibri" w:hAnsi="Calibri" w:cs="Calibri"/>
          <w:color w:val="333333"/>
        </w:rPr>
        <w:t xml:space="preserve"> Heinz and his wife, </w:t>
      </w:r>
      <w:proofErr w:type="spellStart"/>
      <w:r w:rsidRPr="00762282">
        <w:rPr>
          <w:rFonts w:ascii="Calibri" w:hAnsi="Calibri" w:cs="Calibri"/>
          <w:color w:val="333333"/>
        </w:rPr>
        <w:t>Louisette</w:t>
      </w:r>
      <w:proofErr w:type="spellEnd"/>
      <w:r w:rsidRPr="00762282">
        <w:rPr>
          <w:rFonts w:ascii="Calibri" w:hAnsi="Calibri" w:cs="Calibri"/>
          <w:color w:val="333333"/>
        </w:rPr>
        <w:t xml:space="preserve">, enjoy an active retirement close to </w:t>
      </w:r>
      <w:proofErr w:type="spellStart"/>
      <w:r w:rsidRPr="00762282">
        <w:rPr>
          <w:rFonts w:ascii="Calibri" w:hAnsi="Calibri" w:cs="Calibri"/>
          <w:color w:val="333333"/>
        </w:rPr>
        <w:t>Bogenhofen</w:t>
      </w:r>
      <w:proofErr w:type="spellEnd"/>
      <w:r w:rsidRPr="00762282">
        <w:rPr>
          <w:rFonts w:ascii="Calibri" w:hAnsi="Calibri" w:cs="Calibri"/>
          <w:color w:val="333333"/>
        </w:rPr>
        <w:t xml:space="preserve">, Austria. Their son, Daniel, serves as director of the Historical Archive of the Seventh-day Adventist Church in Europe, located at </w:t>
      </w:r>
      <w:proofErr w:type="spellStart"/>
      <w:r w:rsidRPr="00762282">
        <w:rPr>
          <w:rFonts w:ascii="Calibri" w:hAnsi="Calibri" w:cs="Calibri"/>
          <w:color w:val="333333"/>
        </w:rPr>
        <w:t>Friedensau</w:t>
      </w:r>
      <w:proofErr w:type="spellEnd"/>
      <w:r w:rsidRPr="00762282">
        <w:rPr>
          <w:rFonts w:ascii="Calibri" w:hAnsi="Calibri" w:cs="Calibri"/>
          <w:color w:val="333333"/>
        </w:rPr>
        <w:t xml:space="preserve"> Adventist University, Germany.</w:t>
      </w:r>
    </w:p>
    <w:p w:rsidR="00D013C3" w:rsidRDefault="00D013C3"/>
    <w:sectPr w:rsidR="00D013C3" w:rsidSect="007622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82"/>
    <w:rsid w:val="00153AEB"/>
    <w:rsid w:val="00762282"/>
    <w:rsid w:val="00D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1A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2282"/>
    <w:pPr>
      <w:widowControl w:val="0"/>
      <w:autoSpaceDE w:val="0"/>
      <w:autoSpaceDN w:val="0"/>
      <w:adjustRightInd w:val="0"/>
      <w:spacing w:before="100" w:after="100" w:line="288" w:lineRule="auto"/>
      <w:textAlignment w:val="center"/>
    </w:pPr>
    <w:rPr>
      <w:rFonts w:ascii="Times-Roman" w:hAnsi="Times-Roman" w:cs="Times-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2282"/>
    <w:pPr>
      <w:widowControl w:val="0"/>
      <w:autoSpaceDE w:val="0"/>
      <w:autoSpaceDN w:val="0"/>
      <w:adjustRightInd w:val="0"/>
      <w:spacing w:before="100" w:after="100" w:line="288" w:lineRule="auto"/>
      <w:textAlignment w:val="center"/>
    </w:pPr>
    <w:rPr>
      <w:rFonts w:ascii="Times-Roman" w:hAnsi="Times-Roman" w:cs="Times-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Company>GC of SDA - Adventist Review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Poirier</dc:creator>
  <cp:keywords/>
  <dc:description/>
  <cp:lastModifiedBy>Merle Poirier</cp:lastModifiedBy>
  <cp:revision>1</cp:revision>
  <dcterms:created xsi:type="dcterms:W3CDTF">2017-02-08T21:31:00Z</dcterms:created>
  <dcterms:modified xsi:type="dcterms:W3CDTF">2017-02-08T21:33:00Z</dcterms:modified>
</cp:coreProperties>
</file>