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4D0A9A" w:rsidRDefault="004D0A9A" w:rsidP="004D0A9A">
      <w:pPr>
        <w:rPr>
          <w:rFonts w:ascii="Times New Roman" w:hAnsi="Times New Roman" w:cs="Times New Roman"/>
          <w:sz w:val="24"/>
        </w:rPr>
      </w:pPr>
    </w:p>
    <w:p w:rsidR="004D0A9A" w:rsidRDefault="004D0A9A" w:rsidP="004D0A9A">
      <w:pPr>
        <w:rPr>
          <w:rFonts w:ascii="Times New Roman" w:hAnsi="Times New Roman" w:cs="Times New Roman"/>
          <w:sz w:val="24"/>
        </w:rPr>
      </w:pPr>
    </w:p>
    <w:p w:rsidR="004D0A9A" w:rsidRDefault="004D0A9A" w:rsidP="004D0A9A">
      <w:pPr>
        <w:jc w:val="center"/>
        <w:rPr>
          <w:rFonts w:ascii="Times New Roman" w:hAnsi="Times New Roman" w:cs="Times New Roman"/>
          <w:b/>
          <w:sz w:val="28"/>
          <w:u w:val="single"/>
        </w:rPr>
      </w:pPr>
      <w:r w:rsidRPr="004D0A9A">
        <w:rPr>
          <w:rFonts w:ascii="Times New Roman" w:hAnsi="Times New Roman" w:cs="Times New Roman"/>
          <w:b/>
          <w:sz w:val="28"/>
          <w:u w:val="single"/>
        </w:rPr>
        <w:t>Excerpts from E.G. White on the use of Children’s Sabbath School Rooms</w:t>
      </w:r>
    </w:p>
    <w:p w:rsidR="004D0A9A" w:rsidRDefault="004D0A9A" w:rsidP="004D0A9A">
      <w:pPr>
        <w:jc w:val="center"/>
        <w:rPr>
          <w:rFonts w:ascii="Times New Roman" w:hAnsi="Times New Roman" w:cs="Times New Roman"/>
          <w:b/>
          <w:sz w:val="28"/>
          <w:u w:val="single"/>
        </w:rPr>
      </w:pPr>
    </w:p>
    <w:p w:rsidR="004D0A9A" w:rsidRDefault="004D0A9A" w:rsidP="004D0A9A">
      <w:pPr>
        <w:rPr>
          <w:rFonts w:ascii="Times New Roman" w:hAnsi="Times New Roman" w:cs="Times New Roman"/>
          <w:sz w:val="28"/>
        </w:rPr>
      </w:pPr>
      <w:r>
        <w:rPr>
          <w:rFonts w:ascii="Times New Roman" w:hAnsi="Times New Roman" w:cs="Times New Roman"/>
          <w:sz w:val="28"/>
        </w:rPr>
        <w:tab/>
        <w:t>Ellen G. White in the book Child Guidance, p. 542, commenting on the use of the church, says, “the</w:t>
      </w:r>
      <w:bookmarkStart w:id="0" w:name="_GoBack"/>
      <w:bookmarkEnd w:id="0"/>
      <w:r>
        <w:rPr>
          <w:rFonts w:ascii="Times New Roman" w:hAnsi="Times New Roman" w:cs="Times New Roman"/>
          <w:sz w:val="28"/>
        </w:rPr>
        <w:t>re should be a sacred spot, like the sanctuary of old, where God is to meet with His people.  That place should not be used as a lunchroom or as a business room, but simply for the worship of God.  When children attend day school at the same place where they assemble to worship on Sabbath, they cannot be made to feel the sacredness of the place, and that they should enter with feeling of reverence.  The sacred and the common are so blended that it is difficult to distinguish them.  It is for this reason that the house or sanctuary dedicated to God should not be made a common place.  Its sacredness should not be mingled with the common everyday feeling of business life.”</w:t>
      </w:r>
    </w:p>
    <w:p w:rsidR="004D0A9A" w:rsidRDefault="004D0A9A" w:rsidP="004D0A9A">
      <w:pPr>
        <w:rPr>
          <w:rFonts w:ascii="Times New Roman" w:hAnsi="Times New Roman" w:cs="Times New Roman"/>
          <w:sz w:val="28"/>
        </w:rPr>
      </w:pPr>
      <w:r>
        <w:rPr>
          <w:rFonts w:ascii="Times New Roman" w:hAnsi="Times New Roman" w:cs="Times New Roman"/>
          <w:sz w:val="28"/>
        </w:rPr>
        <w:tab/>
        <w:t>Testimonies Vol. 5 p. 49</w:t>
      </w:r>
      <w:r w:rsidR="0097173A">
        <w:rPr>
          <w:rFonts w:ascii="Times New Roman" w:hAnsi="Times New Roman" w:cs="Times New Roman"/>
          <w:sz w:val="28"/>
        </w:rPr>
        <w:t>6</w:t>
      </w:r>
      <w:r>
        <w:rPr>
          <w:rFonts w:ascii="Times New Roman" w:hAnsi="Times New Roman" w:cs="Times New Roman"/>
          <w:sz w:val="28"/>
        </w:rPr>
        <w:t xml:space="preserve"> also states, “The place dedicated for worship should not be a room where worldly business is transacted.  If children assemble to worship God in a room that is used during the week for a school or storeroom, they will be more than human if, mingle with their devotional thoughts, they do not also have thoughts of their studies or of things that happened during the week.  The education and training of the youth should be of a character that would exalt sacred things and encourage pure devotions for God in His house.  Many who profess to be children of the heavenly King have no true appreciation of the sacredness of eternal things.  Nearly all need to be thought how to conduct themselves in the house of God.  Parents should not only teach, but command, their children to enter the sanctuary with sobriety and reverence.”</w:t>
      </w:r>
    </w:p>
    <w:p w:rsidR="004D0A9A" w:rsidRDefault="004D0A9A" w:rsidP="004D0A9A">
      <w:pPr>
        <w:rPr>
          <w:rFonts w:ascii="Times New Roman" w:hAnsi="Times New Roman" w:cs="Times New Roman"/>
          <w:sz w:val="28"/>
        </w:rPr>
      </w:pPr>
      <w:r>
        <w:rPr>
          <w:rFonts w:ascii="Times New Roman" w:hAnsi="Times New Roman" w:cs="Times New Roman"/>
          <w:sz w:val="28"/>
        </w:rPr>
        <w:tab/>
        <w:t>Child Guidance, p. 541 says, “It is too true that reverence for the house of God has become almost extinct.  Sacred things and places are not discerned; the holy and the exalted are not appreciated.”</w:t>
      </w:r>
    </w:p>
    <w:p w:rsidR="004D0A9A" w:rsidRPr="004D0A9A" w:rsidRDefault="004D0A9A" w:rsidP="004D0A9A">
      <w:pPr>
        <w:rPr>
          <w:rFonts w:ascii="Times New Roman" w:hAnsi="Times New Roman" w:cs="Times New Roman"/>
          <w:sz w:val="28"/>
        </w:rPr>
      </w:pPr>
      <w:r>
        <w:rPr>
          <w:rFonts w:ascii="Times New Roman" w:hAnsi="Times New Roman" w:cs="Times New Roman"/>
          <w:sz w:val="28"/>
        </w:rPr>
        <w:tab/>
      </w:r>
      <w:r w:rsidR="00D77F38">
        <w:rPr>
          <w:rFonts w:ascii="Times New Roman" w:hAnsi="Times New Roman" w:cs="Times New Roman"/>
          <w:sz w:val="28"/>
        </w:rPr>
        <w:t>“</w:t>
      </w:r>
      <w:r>
        <w:rPr>
          <w:rFonts w:ascii="Times New Roman" w:hAnsi="Times New Roman" w:cs="Times New Roman"/>
          <w:sz w:val="28"/>
        </w:rPr>
        <w:t>When a church has been raised up and left uninstructed on these points, the minister has neglected his duty and will have to give an account to God for the impressions he has allowed to prevail.  Unless correct ideas of true worship and true reverence are impressed upon the people, there will be a growing tendency to place the sacred and eternal on a level with common things, and those professing the truth will be an offence to God and a disgrace to religion.”  Testimonies Vol. 5 p. 500</w:t>
      </w:r>
    </w:p>
    <w:sectPr w:rsidR="004D0A9A" w:rsidRPr="004D0A9A" w:rsidSect="004D0A9A">
      <w:pgSz w:w="12240" w:h="15840"/>
      <w:pgMar w:top="0" w:right="1440" w:bottom="0" w:left="1440" w:header="720" w:footer="720" w:gutter="0"/>
      <w:pgBorders w:offsetFrom="page">
        <w:top w:val="eclipsingSquares1" w:sz="12" w:space="24" w:color="auto"/>
        <w:left w:val="eclipsingSquares1" w:sz="12" w:space="24" w:color="auto"/>
        <w:bottom w:val="eclipsingSquares1" w:sz="12" w:space="24" w:color="auto"/>
        <w:right w:val="eclipsingSquares1"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96"/>
    <w:rsid w:val="0022527D"/>
    <w:rsid w:val="002B5A2E"/>
    <w:rsid w:val="004D0A9A"/>
    <w:rsid w:val="00762C9A"/>
    <w:rsid w:val="0097173A"/>
    <w:rsid w:val="00A04197"/>
    <w:rsid w:val="00D77F38"/>
    <w:rsid w:val="00DB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C59C-B91E-4274-9F31-DF67D656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VoldaR</cp:lastModifiedBy>
  <cp:revision>6</cp:revision>
  <dcterms:created xsi:type="dcterms:W3CDTF">2013-05-29T14:43:00Z</dcterms:created>
  <dcterms:modified xsi:type="dcterms:W3CDTF">2013-05-29T19:34:00Z</dcterms:modified>
</cp:coreProperties>
</file>