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745F1" w:rsidRPr="00802DB1" w:rsidRDefault="00DB576A" w:rsidP="00DB576A">
      <w:pPr>
        <w:spacing w:after="0" w:line="240" w:lineRule="auto"/>
        <w:jc w:val="center"/>
        <w:rPr>
          <w:rFonts w:ascii="MV Boli" w:hAnsi="MV Boli" w:cs="MV Boli"/>
          <w:b/>
          <w:sz w:val="24"/>
          <w:u w:val="single"/>
        </w:rPr>
      </w:pPr>
      <w:r w:rsidRPr="00802DB1">
        <w:rPr>
          <w:rFonts w:ascii="MV Boli" w:hAnsi="MV Boli" w:cs="MV Boli"/>
          <w:b/>
          <w:sz w:val="24"/>
          <w:u w:val="single"/>
        </w:rPr>
        <w:t xml:space="preserve">PROTOCOL </w:t>
      </w:r>
      <w:bookmarkStart w:id="0" w:name="_GoBack"/>
      <w:bookmarkEnd w:id="0"/>
      <w:r w:rsidRPr="00802DB1">
        <w:rPr>
          <w:rFonts w:ascii="MV Boli" w:hAnsi="MV Boli" w:cs="MV Boli"/>
          <w:b/>
          <w:sz w:val="24"/>
          <w:u w:val="single"/>
        </w:rPr>
        <w:t>FOR ELDERS</w:t>
      </w:r>
    </w:p>
    <w:p w:rsidR="006312F8" w:rsidRPr="00802DB1" w:rsidRDefault="006312F8" w:rsidP="00DB576A">
      <w:pPr>
        <w:spacing w:after="0" w:line="240" w:lineRule="auto"/>
        <w:jc w:val="center"/>
        <w:rPr>
          <w:rFonts w:ascii="MV Boli" w:hAnsi="MV Boli" w:cs="MV Boli"/>
          <w:b/>
          <w:sz w:val="24"/>
        </w:rPr>
      </w:pPr>
      <w:r w:rsidRPr="00802DB1">
        <w:rPr>
          <w:rFonts w:ascii="MV Boli" w:hAnsi="MV Boli" w:cs="MV Boli"/>
          <w:b/>
          <w:sz w:val="24"/>
        </w:rPr>
        <w:t>By</w:t>
      </w:r>
    </w:p>
    <w:p w:rsidR="006312F8" w:rsidRPr="00802DB1" w:rsidRDefault="006312F8" w:rsidP="00DB576A">
      <w:pPr>
        <w:spacing w:after="0" w:line="240" w:lineRule="auto"/>
        <w:jc w:val="center"/>
        <w:rPr>
          <w:rFonts w:ascii="MV Boli" w:hAnsi="MV Boli" w:cs="MV Boli"/>
          <w:b/>
          <w:sz w:val="24"/>
        </w:rPr>
      </w:pPr>
      <w:r w:rsidRPr="00802DB1">
        <w:rPr>
          <w:rFonts w:ascii="MV Boli" w:hAnsi="MV Boli" w:cs="MV Boli"/>
          <w:b/>
          <w:sz w:val="24"/>
        </w:rPr>
        <w:t>Pastor Owen E. Jack</w:t>
      </w:r>
    </w:p>
    <w:p w:rsidR="00DB576A" w:rsidRPr="00802DB1" w:rsidRDefault="00DB576A" w:rsidP="00DB576A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DB576A" w:rsidRPr="00802DB1" w:rsidRDefault="006312F8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Elders should not conduct church boards</w:t>
      </w:r>
      <w:r w:rsidR="007E2514" w:rsidRPr="00802DB1">
        <w:rPr>
          <w:rFonts w:ascii="Times New Roman" w:hAnsi="Times New Roman" w:cs="Times New Roman"/>
          <w:sz w:val="28"/>
        </w:rPr>
        <w:t xml:space="preserve"> or business meetings without </w:t>
      </w:r>
      <w:r w:rsidR="000252C4" w:rsidRPr="00802DB1">
        <w:rPr>
          <w:rFonts w:ascii="Times New Roman" w:hAnsi="Times New Roman" w:cs="Times New Roman"/>
          <w:sz w:val="28"/>
        </w:rPr>
        <w:t xml:space="preserve">knowledge and permission of </w:t>
      </w:r>
      <w:r w:rsidR="007E2514" w:rsidRPr="00802DB1">
        <w:rPr>
          <w:rFonts w:ascii="Times New Roman" w:hAnsi="Times New Roman" w:cs="Times New Roman"/>
          <w:sz w:val="28"/>
        </w:rPr>
        <w:t>the pastor.</w:t>
      </w:r>
    </w:p>
    <w:p w:rsidR="007E2514" w:rsidRPr="00802DB1" w:rsidRDefault="007E2514" w:rsidP="007E2514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7E2514" w:rsidRPr="00802DB1" w:rsidRDefault="007E2514" w:rsidP="007E25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 xml:space="preserve">Elders should not conduct baby dedications, house blessings and funerals without the </w:t>
      </w:r>
      <w:r w:rsidR="00DC01BF" w:rsidRPr="00802DB1">
        <w:rPr>
          <w:rFonts w:ascii="Times New Roman" w:hAnsi="Times New Roman" w:cs="Times New Roman"/>
          <w:sz w:val="28"/>
        </w:rPr>
        <w:t xml:space="preserve">knowledge and permission of the </w:t>
      </w:r>
      <w:r w:rsidRPr="00802DB1">
        <w:rPr>
          <w:rFonts w:ascii="Times New Roman" w:hAnsi="Times New Roman" w:cs="Times New Roman"/>
          <w:sz w:val="28"/>
        </w:rPr>
        <w:t>pastor.</w:t>
      </w:r>
    </w:p>
    <w:p w:rsidR="007E2514" w:rsidRPr="00802DB1" w:rsidRDefault="007E2514" w:rsidP="007E251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E2514" w:rsidRPr="00802DB1" w:rsidRDefault="009C69F6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Permission should be sought from the church pastor i</w:t>
      </w:r>
      <w:r w:rsidR="00AF1183" w:rsidRPr="00802DB1">
        <w:rPr>
          <w:rFonts w:ascii="Times New Roman" w:hAnsi="Times New Roman" w:cs="Times New Roman"/>
          <w:sz w:val="28"/>
        </w:rPr>
        <w:t>f an Elder or departmental leader wish to have another pastor conduct a service or church related activity</w:t>
      </w:r>
      <w:r w:rsidRPr="00802DB1">
        <w:rPr>
          <w:rFonts w:ascii="Times New Roman" w:hAnsi="Times New Roman" w:cs="Times New Roman"/>
          <w:sz w:val="28"/>
        </w:rPr>
        <w:t xml:space="preserve">.  Also, </w:t>
      </w:r>
      <w:r w:rsidR="00AF1183" w:rsidRPr="00802DB1">
        <w:rPr>
          <w:rFonts w:ascii="Times New Roman" w:hAnsi="Times New Roman" w:cs="Times New Roman"/>
          <w:sz w:val="28"/>
        </w:rPr>
        <w:t>the invitation should be given through the church pastor.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AF1183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An Elder, church leader or member can choose to have another pastor do their wedding, baby dedication or funeral</w:t>
      </w:r>
      <w:r w:rsidR="00F13286" w:rsidRPr="00802DB1">
        <w:rPr>
          <w:rFonts w:ascii="Times New Roman" w:hAnsi="Times New Roman" w:cs="Times New Roman"/>
          <w:sz w:val="28"/>
        </w:rPr>
        <w:t>.  However</w:t>
      </w:r>
      <w:r w:rsidR="00DB3B04" w:rsidRPr="00802DB1">
        <w:rPr>
          <w:rFonts w:ascii="Times New Roman" w:hAnsi="Times New Roman" w:cs="Times New Roman"/>
          <w:sz w:val="28"/>
        </w:rPr>
        <w:t>, the</w:t>
      </w:r>
      <w:r w:rsidRPr="00802DB1">
        <w:rPr>
          <w:rFonts w:ascii="Times New Roman" w:hAnsi="Times New Roman" w:cs="Times New Roman"/>
          <w:sz w:val="28"/>
        </w:rPr>
        <w:t xml:space="preserve"> invitation should be given through the church pastor.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AF1183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If an Elder, leader or member ha</w:t>
      </w:r>
      <w:r w:rsidR="002E3EB7" w:rsidRPr="00802DB1">
        <w:rPr>
          <w:rFonts w:ascii="Times New Roman" w:hAnsi="Times New Roman" w:cs="Times New Roman"/>
          <w:sz w:val="28"/>
        </w:rPr>
        <w:t xml:space="preserve">s </w:t>
      </w:r>
      <w:r w:rsidRPr="00802DB1">
        <w:rPr>
          <w:rFonts w:ascii="Times New Roman" w:hAnsi="Times New Roman" w:cs="Times New Roman"/>
          <w:sz w:val="28"/>
        </w:rPr>
        <w:t>a problem with the pastor</w:t>
      </w:r>
      <w:r w:rsidR="002E3EB7" w:rsidRPr="00802DB1">
        <w:rPr>
          <w:rFonts w:ascii="Times New Roman" w:hAnsi="Times New Roman" w:cs="Times New Roman"/>
          <w:sz w:val="28"/>
        </w:rPr>
        <w:t xml:space="preserve"> it should be dealt with in the following steps: (1)</w:t>
      </w:r>
      <w:r w:rsidRPr="00802DB1">
        <w:rPr>
          <w:rFonts w:ascii="Times New Roman" w:hAnsi="Times New Roman" w:cs="Times New Roman"/>
          <w:sz w:val="28"/>
        </w:rPr>
        <w:t xml:space="preserve"> </w:t>
      </w:r>
      <w:r w:rsidR="002E3EB7" w:rsidRPr="00802DB1">
        <w:rPr>
          <w:rFonts w:ascii="Times New Roman" w:hAnsi="Times New Roman" w:cs="Times New Roman"/>
          <w:sz w:val="28"/>
        </w:rPr>
        <w:t xml:space="preserve">speak to the pastor alone, if that fails; (2) </w:t>
      </w:r>
      <w:r w:rsidRPr="00802DB1">
        <w:rPr>
          <w:rFonts w:ascii="Times New Roman" w:hAnsi="Times New Roman" w:cs="Times New Roman"/>
          <w:sz w:val="28"/>
        </w:rPr>
        <w:t xml:space="preserve">they should take someone else, </w:t>
      </w:r>
      <w:r w:rsidR="002E3EB7" w:rsidRPr="00802DB1">
        <w:rPr>
          <w:rFonts w:ascii="Times New Roman" w:hAnsi="Times New Roman" w:cs="Times New Roman"/>
          <w:sz w:val="28"/>
        </w:rPr>
        <w:t xml:space="preserve">(3) </w:t>
      </w:r>
      <w:r w:rsidRPr="00802DB1">
        <w:rPr>
          <w:rFonts w:ascii="Times New Roman" w:hAnsi="Times New Roman" w:cs="Times New Roman"/>
          <w:sz w:val="28"/>
        </w:rPr>
        <w:t>write an</w:t>
      </w:r>
      <w:r w:rsidR="002E3EB7" w:rsidRPr="00802DB1">
        <w:rPr>
          <w:rFonts w:ascii="Times New Roman" w:hAnsi="Times New Roman" w:cs="Times New Roman"/>
          <w:sz w:val="28"/>
        </w:rPr>
        <w:t xml:space="preserve">d ask the board to look into it, (4) </w:t>
      </w:r>
      <w:r w:rsidRPr="00802DB1">
        <w:rPr>
          <w:rFonts w:ascii="Times New Roman" w:hAnsi="Times New Roman" w:cs="Times New Roman"/>
          <w:sz w:val="28"/>
        </w:rPr>
        <w:t xml:space="preserve">write the Zonal leader, if that fails the Zonal Leader will </w:t>
      </w:r>
      <w:r w:rsidR="002E3EB7" w:rsidRPr="00802DB1">
        <w:rPr>
          <w:rFonts w:ascii="Times New Roman" w:hAnsi="Times New Roman" w:cs="Times New Roman"/>
          <w:sz w:val="28"/>
        </w:rPr>
        <w:t xml:space="preserve">(5) </w:t>
      </w:r>
      <w:r w:rsidRPr="00802DB1">
        <w:rPr>
          <w:rFonts w:ascii="Times New Roman" w:hAnsi="Times New Roman" w:cs="Times New Roman"/>
          <w:sz w:val="28"/>
        </w:rPr>
        <w:t xml:space="preserve">write the Ministerial Secretary.  If that fails the Ministerial Secretary will </w:t>
      </w:r>
      <w:r w:rsidR="002E3EB7" w:rsidRPr="00802DB1">
        <w:rPr>
          <w:rFonts w:ascii="Times New Roman" w:hAnsi="Times New Roman" w:cs="Times New Roman"/>
          <w:sz w:val="28"/>
        </w:rPr>
        <w:t xml:space="preserve">(6) </w:t>
      </w:r>
      <w:r w:rsidRPr="00802DB1">
        <w:rPr>
          <w:rFonts w:ascii="Times New Roman" w:hAnsi="Times New Roman" w:cs="Times New Roman"/>
          <w:sz w:val="28"/>
        </w:rPr>
        <w:t>refer the matter to the President.  If the President cannot settle the problem</w:t>
      </w:r>
      <w:r w:rsidR="002E3EB7" w:rsidRPr="00802DB1">
        <w:rPr>
          <w:rFonts w:ascii="Times New Roman" w:hAnsi="Times New Roman" w:cs="Times New Roman"/>
          <w:sz w:val="28"/>
        </w:rPr>
        <w:t xml:space="preserve"> (7)</w:t>
      </w:r>
      <w:r w:rsidRPr="00802DB1">
        <w:rPr>
          <w:rFonts w:ascii="Times New Roman" w:hAnsi="Times New Roman" w:cs="Times New Roman"/>
          <w:sz w:val="28"/>
        </w:rPr>
        <w:t xml:space="preserve"> he will then take it to the Conference Committee for action.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62710D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The Elder should never seek to undermine the pastor’s influence or usurp the Pastor’s authority in the church</w:t>
      </w:r>
      <w:r w:rsidR="00987E54" w:rsidRPr="00802DB1">
        <w:rPr>
          <w:rFonts w:ascii="Times New Roman" w:hAnsi="Times New Roman" w:cs="Times New Roman"/>
          <w:sz w:val="28"/>
        </w:rPr>
        <w:t>.  He or she</w:t>
      </w:r>
      <w:r w:rsidRPr="00802DB1">
        <w:rPr>
          <w:rFonts w:ascii="Times New Roman" w:hAnsi="Times New Roman" w:cs="Times New Roman"/>
          <w:sz w:val="28"/>
        </w:rPr>
        <w:t xml:space="preserve"> should encourage members to love, respect and cooperate with the Pastor.</w:t>
      </w:r>
    </w:p>
    <w:p w:rsidR="0062710D" w:rsidRPr="00802DB1" w:rsidRDefault="0062710D" w:rsidP="0062710D">
      <w:pPr>
        <w:pStyle w:val="ListParagraph"/>
        <w:rPr>
          <w:rFonts w:ascii="Times New Roman" w:hAnsi="Times New Roman" w:cs="Times New Roman"/>
          <w:sz w:val="18"/>
        </w:rPr>
      </w:pPr>
    </w:p>
    <w:p w:rsidR="0062710D" w:rsidRPr="00802DB1" w:rsidRDefault="0062710D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 xml:space="preserve">When it is time for Pastor’s Appreciation Day, the elder should </w:t>
      </w:r>
      <w:r w:rsidR="008A3F0B" w:rsidRPr="00802DB1">
        <w:rPr>
          <w:rFonts w:ascii="Times New Roman" w:hAnsi="Times New Roman" w:cs="Times New Roman"/>
          <w:sz w:val="28"/>
        </w:rPr>
        <w:t>never</w:t>
      </w:r>
      <w:r w:rsidRPr="00802DB1">
        <w:rPr>
          <w:rFonts w:ascii="Times New Roman" w:hAnsi="Times New Roman" w:cs="Times New Roman"/>
          <w:sz w:val="28"/>
        </w:rPr>
        <w:t xml:space="preserve"> choose </w:t>
      </w:r>
      <w:r w:rsidR="008A3F0B" w:rsidRPr="00802DB1">
        <w:rPr>
          <w:rFonts w:ascii="Times New Roman" w:hAnsi="Times New Roman" w:cs="Times New Roman"/>
          <w:sz w:val="28"/>
        </w:rPr>
        <w:t>not to show any appreciation to</w:t>
      </w:r>
      <w:r w:rsidRPr="00802DB1">
        <w:rPr>
          <w:rFonts w:ascii="Times New Roman" w:hAnsi="Times New Roman" w:cs="Times New Roman"/>
          <w:sz w:val="28"/>
        </w:rPr>
        <w:t xml:space="preserve"> the pastor because of his relationship with him.</w:t>
      </w:r>
    </w:p>
    <w:p w:rsidR="0076460A" w:rsidRPr="00802DB1" w:rsidRDefault="0076460A" w:rsidP="0076460A">
      <w:pPr>
        <w:pStyle w:val="ListParagraph"/>
        <w:rPr>
          <w:rFonts w:ascii="Times New Roman" w:hAnsi="Times New Roman" w:cs="Times New Roman"/>
          <w:sz w:val="18"/>
        </w:rPr>
      </w:pPr>
    </w:p>
    <w:p w:rsidR="0076460A" w:rsidRPr="00802DB1" w:rsidRDefault="0076460A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The elder assigned to speak at the Sabbath mid-day service should offer any visi</w:t>
      </w:r>
      <w:r w:rsidR="00A45599" w:rsidRPr="00802DB1">
        <w:rPr>
          <w:rFonts w:ascii="Times New Roman" w:hAnsi="Times New Roman" w:cs="Times New Roman"/>
          <w:sz w:val="28"/>
        </w:rPr>
        <w:t>ting</w:t>
      </w:r>
      <w:r w:rsidRPr="00802DB1">
        <w:rPr>
          <w:rFonts w:ascii="Times New Roman" w:hAnsi="Times New Roman" w:cs="Times New Roman"/>
          <w:sz w:val="28"/>
        </w:rPr>
        <w:t xml:space="preserve"> ordained minister or a Pastor who serves at the Conference Office the privilege to speak</w:t>
      </w:r>
      <w:r w:rsidR="00A45599" w:rsidRPr="00802DB1">
        <w:rPr>
          <w:rFonts w:ascii="Times New Roman" w:hAnsi="Times New Roman" w:cs="Times New Roman"/>
          <w:sz w:val="28"/>
        </w:rPr>
        <w:t>,</w:t>
      </w:r>
      <w:r w:rsidRPr="00802DB1">
        <w:rPr>
          <w:rFonts w:ascii="Times New Roman" w:hAnsi="Times New Roman" w:cs="Times New Roman"/>
          <w:sz w:val="28"/>
        </w:rPr>
        <w:t xml:space="preserve"> if it is not a special day with an invited guest speaker.</w:t>
      </w:r>
    </w:p>
    <w:p w:rsidR="0076460A" w:rsidRPr="00802DB1" w:rsidRDefault="0076460A" w:rsidP="0076460A">
      <w:pPr>
        <w:pStyle w:val="ListParagraph"/>
        <w:rPr>
          <w:rFonts w:ascii="Times New Roman" w:hAnsi="Times New Roman" w:cs="Times New Roman"/>
          <w:sz w:val="20"/>
        </w:rPr>
      </w:pPr>
    </w:p>
    <w:p w:rsidR="0076460A" w:rsidRPr="00802DB1" w:rsidRDefault="0076460A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Elders should be modestly and appropriately dressed for all services, whether they are officiating or not.  The Elder may be called upon at any time.</w:t>
      </w:r>
    </w:p>
    <w:sectPr w:rsidR="0076460A" w:rsidRPr="00802DB1" w:rsidSect="00E32D06">
      <w:pgSz w:w="12240" w:h="15840"/>
      <w:pgMar w:top="1440" w:right="1440" w:bottom="1440" w:left="1440" w:header="720" w:footer="720" w:gutter="0"/>
      <w:pgBorders w:offsetFrom="page">
        <w:top w:val="zigZag" w:sz="8" w:space="24" w:color="auto"/>
        <w:left w:val="zigZag" w:sz="8" w:space="24" w:color="auto"/>
        <w:bottom w:val="zigZag" w:sz="8" w:space="24" w:color="auto"/>
        <w:right w:val="zigZag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815"/>
    <w:multiLevelType w:val="hybridMultilevel"/>
    <w:tmpl w:val="A0B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B576A"/>
    <w:rsid w:val="000252C4"/>
    <w:rsid w:val="000529AD"/>
    <w:rsid w:val="0022527D"/>
    <w:rsid w:val="002E3EB7"/>
    <w:rsid w:val="00315750"/>
    <w:rsid w:val="0062710D"/>
    <w:rsid w:val="006312F8"/>
    <w:rsid w:val="0076460A"/>
    <w:rsid w:val="007E2514"/>
    <w:rsid w:val="007F6389"/>
    <w:rsid w:val="00802DB1"/>
    <w:rsid w:val="008A3F0B"/>
    <w:rsid w:val="009738DF"/>
    <w:rsid w:val="00987E54"/>
    <w:rsid w:val="009C69F6"/>
    <w:rsid w:val="00A04197"/>
    <w:rsid w:val="00A45599"/>
    <w:rsid w:val="00AF1183"/>
    <w:rsid w:val="00DB3B04"/>
    <w:rsid w:val="00DB576A"/>
    <w:rsid w:val="00DC01BF"/>
    <w:rsid w:val="00DF24B6"/>
    <w:rsid w:val="00E32D06"/>
    <w:rsid w:val="00F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Garnet</cp:lastModifiedBy>
  <cp:revision>2</cp:revision>
  <dcterms:created xsi:type="dcterms:W3CDTF">2013-02-23T14:42:00Z</dcterms:created>
  <dcterms:modified xsi:type="dcterms:W3CDTF">2013-02-23T14:42:00Z</dcterms:modified>
</cp:coreProperties>
</file>